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2F" w:rsidRDefault="00CC642F">
      <w:pPr>
        <w:rPr>
          <w:b/>
          <w:sz w:val="24"/>
          <w:szCs w:val="24"/>
        </w:rPr>
      </w:pPr>
    </w:p>
    <w:p w:rsidR="00CC642F" w:rsidRDefault="00CC642F">
      <w:pPr>
        <w:rPr>
          <w:b/>
          <w:sz w:val="24"/>
          <w:szCs w:val="24"/>
        </w:rPr>
      </w:pPr>
    </w:p>
    <w:p w:rsidR="000938FB" w:rsidRDefault="001758E7">
      <w:pPr>
        <w:rPr>
          <w:b/>
          <w:sz w:val="24"/>
          <w:szCs w:val="24"/>
        </w:rPr>
      </w:pPr>
      <w:r w:rsidRPr="001758E7">
        <w:rPr>
          <w:b/>
          <w:sz w:val="24"/>
          <w:szCs w:val="24"/>
        </w:rPr>
        <w:t>2020 Upper Turtle Lake District Annual Meeting Minutes</w:t>
      </w:r>
      <w:r>
        <w:rPr>
          <w:b/>
          <w:sz w:val="24"/>
          <w:szCs w:val="24"/>
        </w:rPr>
        <w:t>, Saturday, August 15</w:t>
      </w:r>
      <w:r w:rsidRPr="001758E7">
        <w:rPr>
          <w:b/>
          <w:sz w:val="24"/>
          <w:szCs w:val="24"/>
          <w:vertAlign w:val="superscript"/>
        </w:rPr>
        <w:t>th</w:t>
      </w:r>
      <w:r>
        <w:rPr>
          <w:b/>
          <w:sz w:val="24"/>
          <w:szCs w:val="24"/>
        </w:rPr>
        <w:t>, 2020, 9:30 A.M. Ritsche Pavilion, Turtle Lake</w:t>
      </w:r>
    </w:p>
    <w:p w:rsidR="005C2036" w:rsidRPr="005C2036" w:rsidRDefault="005C2036">
      <w:pPr>
        <w:rPr>
          <w:b/>
          <w:i/>
          <w:sz w:val="24"/>
          <w:szCs w:val="24"/>
        </w:rPr>
      </w:pPr>
      <w:r w:rsidRPr="005C2036">
        <w:rPr>
          <w:i/>
          <w:sz w:val="24"/>
          <w:szCs w:val="24"/>
        </w:rPr>
        <w:t xml:space="preserve">The purpose of the Upper Turtle Lake District is to preserve, protect, and enhance Upper Turtle Lake and its surroundings for today and future generations.  </w:t>
      </w:r>
    </w:p>
    <w:p w:rsidR="001758E7" w:rsidRPr="001758E7" w:rsidRDefault="001758E7">
      <w:pPr>
        <w:rPr>
          <w:b/>
          <w:sz w:val="24"/>
          <w:szCs w:val="24"/>
        </w:rPr>
      </w:pPr>
      <w:r>
        <w:rPr>
          <w:b/>
          <w:sz w:val="24"/>
          <w:szCs w:val="24"/>
        </w:rPr>
        <w:t>Number present:  25</w:t>
      </w:r>
    </w:p>
    <w:p w:rsidR="006B72D0" w:rsidRPr="001758E7" w:rsidRDefault="001758E7">
      <w:pPr>
        <w:rPr>
          <w:sz w:val="24"/>
          <w:szCs w:val="24"/>
        </w:rPr>
      </w:pPr>
      <w:r w:rsidRPr="001758E7">
        <w:rPr>
          <w:b/>
          <w:sz w:val="24"/>
          <w:szCs w:val="24"/>
        </w:rPr>
        <w:t>Commissioners present:</w:t>
      </w:r>
      <w:r w:rsidRPr="001758E7">
        <w:rPr>
          <w:sz w:val="24"/>
          <w:szCs w:val="24"/>
        </w:rPr>
        <w:t xml:space="preserve">  Sherry Warrick, Sharon Dunemann, Carol Timmerman</w:t>
      </w:r>
    </w:p>
    <w:p w:rsidR="001758E7" w:rsidRDefault="006B72D0">
      <w:pPr>
        <w:rPr>
          <w:sz w:val="24"/>
          <w:szCs w:val="24"/>
        </w:rPr>
      </w:pPr>
      <w:r w:rsidRPr="001758E7">
        <w:rPr>
          <w:b/>
          <w:sz w:val="24"/>
          <w:szCs w:val="24"/>
        </w:rPr>
        <w:t>Welcome</w:t>
      </w:r>
      <w:r w:rsidR="005C2036">
        <w:rPr>
          <w:b/>
          <w:sz w:val="24"/>
          <w:szCs w:val="24"/>
        </w:rPr>
        <w:t>, Call to Order,</w:t>
      </w:r>
      <w:r w:rsidRPr="001758E7">
        <w:rPr>
          <w:b/>
          <w:sz w:val="24"/>
          <w:szCs w:val="24"/>
        </w:rPr>
        <w:t xml:space="preserve"> and </w:t>
      </w:r>
      <w:r w:rsidR="001758E7" w:rsidRPr="001758E7">
        <w:rPr>
          <w:b/>
          <w:sz w:val="24"/>
          <w:szCs w:val="24"/>
        </w:rPr>
        <w:t>Public Comments:</w:t>
      </w:r>
      <w:r w:rsidR="001758E7">
        <w:rPr>
          <w:sz w:val="24"/>
          <w:szCs w:val="24"/>
        </w:rPr>
        <w:t xml:space="preserve">  Dave Blumer discussed Upper Turtle Lake’s CLP treatment success.  Concern was expressed about the algae </w:t>
      </w:r>
      <w:r w:rsidR="0004680C">
        <w:rPr>
          <w:sz w:val="24"/>
          <w:szCs w:val="24"/>
        </w:rPr>
        <w:t xml:space="preserve">and native weed </w:t>
      </w:r>
      <w:r w:rsidR="001758E7">
        <w:rPr>
          <w:sz w:val="24"/>
          <w:szCs w:val="24"/>
        </w:rPr>
        <w:t xml:space="preserve">growth.  Blumer indicated that harvesting was an option, and that lake owners have the right to clear 30 feet around their docks as long as a manual process is used.   Anything harvested from the lake should be removed from the water.  There is no grant funding available for harvesting, as it is considered maintenance, not restorative.  </w:t>
      </w:r>
    </w:p>
    <w:p w:rsidR="006B72D0" w:rsidRPr="001758E7" w:rsidRDefault="001758E7">
      <w:pPr>
        <w:rPr>
          <w:sz w:val="24"/>
          <w:szCs w:val="24"/>
        </w:rPr>
      </w:pPr>
      <w:r w:rsidRPr="001758E7">
        <w:rPr>
          <w:b/>
          <w:sz w:val="24"/>
          <w:szCs w:val="24"/>
        </w:rPr>
        <w:t>Treasurer’ Report:</w:t>
      </w:r>
      <w:r w:rsidR="003B0BC1">
        <w:rPr>
          <w:sz w:val="24"/>
          <w:szCs w:val="24"/>
        </w:rPr>
        <w:t xml:space="preserve">  Motion made </w:t>
      </w:r>
      <w:r>
        <w:rPr>
          <w:sz w:val="24"/>
          <w:szCs w:val="24"/>
        </w:rPr>
        <w:t>to approve treasurer’s report.  Approved</w:t>
      </w:r>
    </w:p>
    <w:p w:rsidR="00BF5A80" w:rsidRPr="001758E7" w:rsidRDefault="00BF5A80" w:rsidP="00BF5A80">
      <w:pPr>
        <w:ind w:firstLine="720"/>
        <w:rPr>
          <w:sz w:val="24"/>
          <w:szCs w:val="24"/>
        </w:rPr>
      </w:pPr>
      <w:r w:rsidRPr="001758E7">
        <w:rPr>
          <w:sz w:val="24"/>
          <w:szCs w:val="24"/>
        </w:rPr>
        <w:t xml:space="preserve">Current Checking Account Balance:  </w:t>
      </w:r>
      <w:r w:rsidR="003B0BC1">
        <w:rPr>
          <w:sz w:val="24"/>
          <w:szCs w:val="24"/>
        </w:rPr>
        <w:tab/>
        <w:t xml:space="preserve">  </w:t>
      </w:r>
      <w:r w:rsidRPr="001758E7">
        <w:rPr>
          <w:sz w:val="24"/>
          <w:szCs w:val="24"/>
        </w:rPr>
        <w:t>$4,054.27</w:t>
      </w:r>
    </w:p>
    <w:p w:rsidR="00BF5A80" w:rsidRPr="001758E7" w:rsidRDefault="00BF5A80" w:rsidP="00BF5A80">
      <w:pPr>
        <w:ind w:firstLine="720"/>
        <w:rPr>
          <w:sz w:val="24"/>
          <w:szCs w:val="24"/>
        </w:rPr>
      </w:pPr>
      <w:r w:rsidRPr="001758E7">
        <w:rPr>
          <w:sz w:val="24"/>
          <w:szCs w:val="24"/>
        </w:rPr>
        <w:t xml:space="preserve">AIS Savings Account Balance:         </w:t>
      </w:r>
      <w:r w:rsidR="003B0BC1">
        <w:rPr>
          <w:sz w:val="24"/>
          <w:szCs w:val="24"/>
        </w:rPr>
        <w:tab/>
      </w:r>
      <w:r w:rsidRPr="001758E7">
        <w:rPr>
          <w:sz w:val="24"/>
          <w:szCs w:val="24"/>
        </w:rPr>
        <w:t>$10,002.08</w:t>
      </w:r>
    </w:p>
    <w:p w:rsidR="00BF5A80" w:rsidRPr="001758E7" w:rsidRDefault="003B0BC1" w:rsidP="00BF5A80">
      <w:pPr>
        <w:ind w:firstLine="720"/>
        <w:rPr>
          <w:sz w:val="24"/>
          <w:szCs w:val="24"/>
        </w:rPr>
      </w:pPr>
      <w:r>
        <w:rPr>
          <w:sz w:val="24"/>
          <w:szCs w:val="24"/>
        </w:rPr>
        <w:t>Total (7/31/2020)</w:t>
      </w:r>
      <w:r>
        <w:rPr>
          <w:sz w:val="24"/>
          <w:szCs w:val="24"/>
        </w:rPr>
        <w:tab/>
      </w:r>
      <w:r>
        <w:rPr>
          <w:sz w:val="24"/>
          <w:szCs w:val="24"/>
        </w:rPr>
        <w:tab/>
      </w:r>
      <w:r>
        <w:rPr>
          <w:sz w:val="24"/>
          <w:szCs w:val="24"/>
        </w:rPr>
        <w:tab/>
      </w:r>
      <w:r w:rsidR="00BF5A80" w:rsidRPr="001758E7">
        <w:rPr>
          <w:sz w:val="24"/>
          <w:szCs w:val="24"/>
        </w:rPr>
        <w:t>$14,056.35</w:t>
      </w:r>
    </w:p>
    <w:p w:rsidR="006B72D0" w:rsidRPr="001758E7" w:rsidRDefault="006B72D0">
      <w:pPr>
        <w:rPr>
          <w:sz w:val="24"/>
          <w:szCs w:val="24"/>
        </w:rPr>
      </w:pPr>
      <w:r w:rsidRPr="003B0BC1">
        <w:rPr>
          <w:b/>
          <w:sz w:val="24"/>
          <w:szCs w:val="24"/>
        </w:rPr>
        <w:t>2020 Audit Committee Results</w:t>
      </w:r>
      <w:r w:rsidR="003B0BC1">
        <w:rPr>
          <w:sz w:val="24"/>
          <w:szCs w:val="24"/>
        </w:rPr>
        <w:t>:  Julie Zellmer represented the Audit Committee results, and reported the books were satisfactory.</w:t>
      </w:r>
    </w:p>
    <w:p w:rsidR="006B72D0" w:rsidRPr="001758E7" w:rsidRDefault="006B72D0">
      <w:pPr>
        <w:rPr>
          <w:sz w:val="24"/>
          <w:szCs w:val="24"/>
        </w:rPr>
      </w:pPr>
      <w:r w:rsidRPr="003B0BC1">
        <w:rPr>
          <w:b/>
          <w:sz w:val="24"/>
          <w:szCs w:val="24"/>
        </w:rPr>
        <w:t xml:space="preserve">Secretary’s </w:t>
      </w:r>
      <w:r w:rsidR="003B0BC1" w:rsidRPr="003B0BC1">
        <w:rPr>
          <w:b/>
          <w:sz w:val="24"/>
          <w:szCs w:val="24"/>
        </w:rPr>
        <w:t>Report:</w:t>
      </w:r>
      <w:r w:rsidR="003B0BC1">
        <w:rPr>
          <w:sz w:val="24"/>
          <w:szCs w:val="24"/>
        </w:rPr>
        <w:t xml:space="preserve">  Motion made to approve the</w:t>
      </w:r>
      <w:r w:rsidRPr="001758E7">
        <w:rPr>
          <w:sz w:val="24"/>
          <w:szCs w:val="24"/>
        </w:rPr>
        <w:t xml:space="preserve"> 2019 </w:t>
      </w:r>
      <w:r w:rsidR="003B0BC1">
        <w:rPr>
          <w:sz w:val="24"/>
          <w:szCs w:val="24"/>
        </w:rPr>
        <w:t xml:space="preserve">Annual </w:t>
      </w:r>
      <w:r w:rsidRPr="001758E7">
        <w:rPr>
          <w:sz w:val="24"/>
          <w:szCs w:val="24"/>
        </w:rPr>
        <w:t>Meeting Minutes</w:t>
      </w:r>
      <w:r w:rsidR="003B0BC1">
        <w:rPr>
          <w:sz w:val="24"/>
          <w:szCs w:val="24"/>
        </w:rPr>
        <w:t>.  Approved</w:t>
      </w:r>
    </w:p>
    <w:p w:rsidR="006B72D0" w:rsidRPr="001758E7" w:rsidRDefault="006B72D0">
      <w:pPr>
        <w:rPr>
          <w:sz w:val="24"/>
          <w:szCs w:val="24"/>
        </w:rPr>
      </w:pPr>
      <w:r w:rsidRPr="003B0BC1">
        <w:rPr>
          <w:b/>
          <w:sz w:val="24"/>
          <w:szCs w:val="24"/>
        </w:rPr>
        <w:t>CBCW Recap</w:t>
      </w:r>
      <w:r w:rsidR="003B0BC1" w:rsidRPr="003B0BC1">
        <w:rPr>
          <w:b/>
          <w:sz w:val="24"/>
          <w:szCs w:val="24"/>
        </w:rPr>
        <w:t>:</w:t>
      </w:r>
      <w:r w:rsidR="003B0BC1">
        <w:rPr>
          <w:sz w:val="24"/>
          <w:szCs w:val="24"/>
        </w:rPr>
        <w:t xml:space="preserve">  Kim Swenson reported 100 hours were contracted to LEAPs, and 100 volunteer hours are needed in 2020.  Current need is 10 hours.  She is also looking for 2021 volunteers.</w:t>
      </w:r>
    </w:p>
    <w:p w:rsidR="006B72D0" w:rsidRPr="001758E7" w:rsidRDefault="006B72D0">
      <w:pPr>
        <w:rPr>
          <w:sz w:val="24"/>
          <w:szCs w:val="24"/>
        </w:rPr>
      </w:pPr>
      <w:r w:rsidRPr="003B0BC1">
        <w:rPr>
          <w:b/>
          <w:sz w:val="24"/>
          <w:szCs w:val="24"/>
        </w:rPr>
        <w:t>Voting</w:t>
      </w:r>
      <w:r w:rsidR="003B0BC1" w:rsidRPr="003B0BC1">
        <w:rPr>
          <w:b/>
          <w:sz w:val="24"/>
          <w:szCs w:val="24"/>
        </w:rPr>
        <w:t>:</w:t>
      </w:r>
      <w:r w:rsidR="003B0BC1">
        <w:rPr>
          <w:sz w:val="24"/>
          <w:szCs w:val="24"/>
        </w:rPr>
        <w:t xml:space="preserve">  Three items were voted upon, as listed below:</w:t>
      </w:r>
      <w:r w:rsidR="005C2036">
        <w:rPr>
          <w:sz w:val="24"/>
          <w:szCs w:val="24"/>
        </w:rPr>
        <w:t xml:space="preserve">  20 people voted on each item, there were no dissenting votes cast.</w:t>
      </w:r>
    </w:p>
    <w:p w:rsidR="006B72D0" w:rsidRPr="001758E7" w:rsidRDefault="006B72D0" w:rsidP="006B72D0">
      <w:pPr>
        <w:ind w:firstLine="720"/>
        <w:rPr>
          <w:sz w:val="24"/>
          <w:szCs w:val="24"/>
        </w:rPr>
      </w:pPr>
      <w:r w:rsidRPr="003B0BC1">
        <w:rPr>
          <w:b/>
          <w:sz w:val="24"/>
          <w:szCs w:val="24"/>
        </w:rPr>
        <w:t>Commissioner Voting</w:t>
      </w:r>
      <w:r w:rsidR="003B0BC1" w:rsidRPr="003B0BC1">
        <w:rPr>
          <w:b/>
          <w:sz w:val="24"/>
          <w:szCs w:val="24"/>
        </w:rPr>
        <w:t>:</w:t>
      </w:r>
      <w:r w:rsidR="003B0BC1">
        <w:rPr>
          <w:sz w:val="24"/>
          <w:szCs w:val="24"/>
        </w:rPr>
        <w:t xml:space="preserve">  Carol Timmerman was elected Lake District Commissioner.  This is a 3 year term.</w:t>
      </w:r>
    </w:p>
    <w:p w:rsidR="006B72D0" w:rsidRPr="001758E7" w:rsidRDefault="006B72D0" w:rsidP="006B72D0">
      <w:pPr>
        <w:ind w:firstLine="720"/>
        <w:rPr>
          <w:sz w:val="24"/>
          <w:szCs w:val="24"/>
        </w:rPr>
      </w:pPr>
      <w:r w:rsidRPr="003B0BC1">
        <w:rPr>
          <w:b/>
          <w:sz w:val="24"/>
          <w:szCs w:val="24"/>
        </w:rPr>
        <w:t>2021 Budget Approval</w:t>
      </w:r>
      <w:r w:rsidR="003B0BC1" w:rsidRPr="003B0BC1">
        <w:rPr>
          <w:b/>
          <w:sz w:val="24"/>
          <w:szCs w:val="24"/>
        </w:rPr>
        <w:t>:</w:t>
      </w:r>
      <w:r w:rsidR="003B0BC1">
        <w:rPr>
          <w:sz w:val="24"/>
          <w:szCs w:val="24"/>
        </w:rPr>
        <w:t xml:space="preserve">  The 2021 $53,700 budget was approved as presented.</w:t>
      </w:r>
    </w:p>
    <w:p w:rsidR="001758E7" w:rsidRPr="005C2036" w:rsidRDefault="006B72D0" w:rsidP="0004680C">
      <w:pPr>
        <w:ind w:left="720"/>
        <w:rPr>
          <w:sz w:val="24"/>
          <w:szCs w:val="24"/>
        </w:rPr>
      </w:pPr>
      <w:r w:rsidRPr="003B0BC1">
        <w:rPr>
          <w:b/>
          <w:sz w:val="24"/>
          <w:szCs w:val="24"/>
        </w:rPr>
        <w:t>Borrowing Authority</w:t>
      </w:r>
      <w:r w:rsidR="003B0BC1" w:rsidRPr="003B0BC1">
        <w:rPr>
          <w:b/>
          <w:sz w:val="24"/>
          <w:szCs w:val="24"/>
        </w:rPr>
        <w:t>:</w:t>
      </w:r>
      <w:r w:rsidR="003B0BC1">
        <w:rPr>
          <w:sz w:val="24"/>
          <w:szCs w:val="24"/>
        </w:rPr>
        <w:t xml:space="preserve">  The Lake District board received approval to</w:t>
      </w:r>
      <w:r w:rsidR="0004680C">
        <w:rPr>
          <w:sz w:val="24"/>
          <w:szCs w:val="24"/>
        </w:rPr>
        <w:t xml:space="preserve"> borrow funds in 2021, from a Line of Credit established at Dairy State Bank, Turtle Lake, WI.  The Line of Credit maximum limit would not exceed $30,000.</w:t>
      </w:r>
      <w:bookmarkStart w:id="0" w:name="_GoBack"/>
      <w:bookmarkEnd w:id="0"/>
    </w:p>
    <w:p w:rsidR="001758E7" w:rsidRPr="001758E7" w:rsidRDefault="001758E7" w:rsidP="001758E7">
      <w:pPr>
        <w:rPr>
          <w:sz w:val="24"/>
          <w:szCs w:val="24"/>
        </w:rPr>
      </w:pPr>
      <w:r w:rsidRPr="005C2036">
        <w:rPr>
          <w:b/>
          <w:sz w:val="24"/>
          <w:szCs w:val="24"/>
        </w:rPr>
        <w:t>2019-2020 Accomplishments:</w:t>
      </w:r>
      <w:r>
        <w:rPr>
          <w:sz w:val="24"/>
          <w:szCs w:val="24"/>
        </w:rPr>
        <w:t xml:space="preserve">  W</w:t>
      </w:r>
      <w:r w:rsidR="003B0BC1">
        <w:rPr>
          <w:sz w:val="24"/>
          <w:szCs w:val="24"/>
        </w:rPr>
        <w:t>arrick presented to 2019 -2020 Accomplishments, including CLP treatment, First Poker Run, Tree Giveaway, CBCW Grant Approval, 4</w:t>
      </w:r>
      <w:r w:rsidR="003B0BC1" w:rsidRPr="003B0BC1">
        <w:rPr>
          <w:sz w:val="24"/>
          <w:szCs w:val="24"/>
          <w:vertAlign w:val="superscript"/>
        </w:rPr>
        <w:t>th</w:t>
      </w:r>
      <w:r w:rsidR="003B0BC1">
        <w:rPr>
          <w:sz w:val="24"/>
          <w:szCs w:val="24"/>
        </w:rPr>
        <w:t xml:space="preserve"> of July parade and fireworks, new website, garage sale, new construction on the lake, and the building of the lake community.  All positive factors in keeping the Lake and Lake District moving in the right direction.</w:t>
      </w:r>
    </w:p>
    <w:p w:rsidR="006B72D0" w:rsidRPr="001758E7" w:rsidRDefault="006B72D0">
      <w:pPr>
        <w:rPr>
          <w:sz w:val="24"/>
          <w:szCs w:val="24"/>
        </w:rPr>
      </w:pPr>
      <w:r w:rsidRPr="005C2036">
        <w:rPr>
          <w:b/>
          <w:sz w:val="24"/>
          <w:szCs w:val="24"/>
        </w:rPr>
        <w:t>Adjourn</w:t>
      </w:r>
      <w:r w:rsidR="001758E7" w:rsidRPr="005C2036">
        <w:rPr>
          <w:b/>
          <w:sz w:val="24"/>
          <w:szCs w:val="24"/>
        </w:rPr>
        <w:t>ed</w:t>
      </w:r>
      <w:r w:rsidR="005C2036" w:rsidRPr="005C2036">
        <w:rPr>
          <w:sz w:val="24"/>
          <w:szCs w:val="24"/>
        </w:rPr>
        <w:t>:  10:45 a.m.</w:t>
      </w:r>
    </w:p>
    <w:sectPr w:rsidR="006B72D0" w:rsidRPr="001758E7" w:rsidSect="00CC6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D0"/>
    <w:rsid w:val="0004680C"/>
    <w:rsid w:val="000938FB"/>
    <w:rsid w:val="001758E7"/>
    <w:rsid w:val="003B0BC1"/>
    <w:rsid w:val="005C2036"/>
    <w:rsid w:val="006B72D0"/>
    <w:rsid w:val="00BF5A80"/>
    <w:rsid w:val="00CC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5FB5-A137-406B-9F12-D89C3D1B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Timmerman</dc:creator>
  <cp:keywords/>
  <dc:description/>
  <cp:lastModifiedBy>Carol Timmerman</cp:lastModifiedBy>
  <cp:revision>10</cp:revision>
  <cp:lastPrinted>2020-08-17T22:28:00Z</cp:lastPrinted>
  <dcterms:created xsi:type="dcterms:W3CDTF">2020-08-10T16:35:00Z</dcterms:created>
  <dcterms:modified xsi:type="dcterms:W3CDTF">2020-08-18T19:31:00Z</dcterms:modified>
</cp:coreProperties>
</file>